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44F" w:rsidRPr="000C5A1A" w:rsidRDefault="00786820">
      <w:pPr>
        <w:rPr>
          <w:rFonts w:ascii="Arial" w:hAnsi="Arial" w:cs="Arial"/>
          <w:sz w:val="24"/>
          <w:szCs w:val="24"/>
        </w:rPr>
      </w:pPr>
      <w:bookmarkStart w:id="0" w:name="_GoBack"/>
      <w:bookmarkEnd w:id="0"/>
      <w:r w:rsidRPr="000C5A1A">
        <w:rPr>
          <w:rFonts w:ascii="Arial" w:hAnsi="Arial" w:cs="Arial"/>
          <w:sz w:val="24"/>
          <w:szCs w:val="24"/>
        </w:rPr>
        <w:t>6</w:t>
      </w:r>
      <w:r w:rsidRPr="000C5A1A">
        <w:rPr>
          <w:rFonts w:ascii="Arial" w:hAnsi="Arial" w:cs="Arial"/>
          <w:sz w:val="24"/>
          <w:szCs w:val="24"/>
          <w:vertAlign w:val="superscript"/>
        </w:rPr>
        <w:t>th</w:t>
      </w:r>
      <w:r w:rsidRPr="000C5A1A">
        <w:rPr>
          <w:rFonts w:ascii="Arial" w:hAnsi="Arial" w:cs="Arial"/>
          <w:sz w:val="24"/>
          <w:szCs w:val="24"/>
        </w:rPr>
        <w:t xml:space="preserve"> Grade Unit </w:t>
      </w:r>
      <w:r w:rsidR="0049644F" w:rsidRPr="000C5A1A">
        <w:rPr>
          <w:rFonts w:ascii="Arial" w:hAnsi="Arial" w:cs="Arial"/>
          <w:sz w:val="24"/>
          <w:szCs w:val="24"/>
        </w:rPr>
        <w:t>Freedom 7</w:t>
      </w:r>
      <w:r w:rsidR="000A5B04" w:rsidRPr="000C5A1A">
        <w:rPr>
          <w:rFonts w:ascii="Arial" w:hAnsi="Arial" w:cs="Arial"/>
          <w:sz w:val="24"/>
          <w:szCs w:val="24"/>
        </w:rPr>
        <w:tab/>
      </w:r>
      <w:r w:rsidR="000A5B04" w:rsidRPr="000C5A1A">
        <w:rPr>
          <w:rFonts w:ascii="Arial" w:hAnsi="Arial" w:cs="Arial"/>
          <w:sz w:val="24"/>
          <w:szCs w:val="24"/>
        </w:rPr>
        <w:tab/>
      </w:r>
      <w:r w:rsidR="000A5B04" w:rsidRPr="000C5A1A">
        <w:rPr>
          <w:rFonts w:ascii="Arial" w:hAnsi="Arial" w:cs="Arial"/>
          <w:sz w:val="24"/>
          <w:szCs w:val="24"/>
        </w:rPr>
        <w:tab/>
      </w:r>
      <w:r w:rsidR="000A5B04" w:rsidRPr="000C5A1A">
        <w:rPr>
          <w:rFonts w:ascii="Arial" w:hAnsi="Arial" w:cs="Arial"/>
          <w:sz w:val="24"/>
          <w:szCs w:val="24"/>
        </w:rPr>
        <w:tab/>
      </w:r>
      <w:r w:rsidR="000A5B04" w:rsidRPr="000C5A1A">
        <w:rPr>
          <w:rFonts w:ascii="Arial" w:hAnsi="Arial" w:cs="Arial"/>
          <w:sz w:val="24"/>
          <w:szCs w:val="24"/>
        </w:rPr>
        <w:tab/>
      </w:r>
      <w:r w:rsidR="000A5B04" w:rsidRPr="000C5A1A">
        <w:rPr>
          <w:rFonts w:ascii="Arial" w:hAnsi="Arial" w:cs="Arial"/>
          <w:sz w:val="24"/>
          <w:szCs w:val="24"/>
        </w:rPr>
        <w:tab/>
      </w:r>
      <w:r w:rsidR="000A5B04" w:rsidRPr="000C5A1A">
        <w:rPr>
          <w:rFonts w:ascii="Arial" w:hAnsi="Arial" w:cs="Arial"/>
          <w:sz w:val="24"/>
          <w:szCs w:val="24"/>
        </w:rPr>
        <w:tab/>
      </w:r>
      <w:r w:rsidR="000A5B04" w:rsidRPr="000C5A1A">
        <w:rPr>
          <w:rFonts w:ascii="Arial" w:hAnsi="Arial" w:cs="Arial"/>
          <w:sz w:val="24"/>
          <w:szCs w:val="24"/>
        </w:rPr>
        <w:tab/>
      </w:r>
    </w:p>
    <w:tbl>
      <w:tblPr>
        <w:tblStyle w:val="TableGrid"/>
        <w:tblW w:w="0" w:type="auto"/>
        <w:tblLook w:val="0000" w:firstRow="0" w:lastRow="0" w:firstColumn="0" w:lastColumn="0" w:noHBand="0" w:noVBand="0"/>
      </w:tblPr>
      <w:tblGrid>
        <w:gridCol w:w="2306"/>
        <w:gridCol w:w="30"/>
        <w:gridCol w:w="2202"/>
        <w:gridCol w:w="4542"/>
      </w:tblGrid>
      <w:tr w:rsidR="000A5B04" w:rsidRPr="000C5A1A" w:rsidTr="000A5B04">
        <w:trPr>
          <w:trHeight w:val="475"/>
        </w:trPr>
        <w:tc>
          <w:tcPr>
            <w:tcW w:w="4538" w:type="dxa"/>
            <w:gridSpan w:val="3"/>
          </w:tcPr>
          <w:p w:rsidR="000A5B04" w:rsidRPr="000C5A1A" w:rsidRDefault="000A5B04" w:rsidP="000A5B04">
            <w:pPr>
              <w:rPr>
                <w:rFonts w:ascii="Arial" w:hAnsi="Arial" w:cs="Arial"/>
                <w:b/>
                <w:sz w:val="24"/>
                <w:szCs w:val="24"/>
              </w:rPr>
            </w:pPr>
            <w:r w:rsidRPr="000C5A1A">
              <w:rPr>
                <w:rFonts w:ascii="Arial" w:hAnsi="Arial" w:cs="Arial"/>
                <w:b/>
                <w:sz w:val="24"/>
                <w:szCs w:val="24"/>
              </w:rPr>
              <w:t>Stage 1</w:t>
            </w:r>
            <w:r w:rsidR="0004571F" w:rsidRPr="000C5A1A">
              <w:rPr>
                <w:rFonts w:ascii="Arial" w:hAnsi="Arial" w:cs="Arial"/>
                <w:b/>
                <w:sz w:val="24"/>
                <w:szCs w:val="24"/>
              </w:rPr>
              <w:t xml:space="preserve">-  </w:t>
            </w:r>
            <w:r w:rsidR="00723C9C" w:rsidRPr="000C5A1A">
              <w:rPr>
                <w:rFonts w:ascii="Arial" w:hAnsi="Arial" w:cs="Arial"/>
                <w:b/>
                <w:sz w:val="24"/>
                <w:szCs w:val="24"/>
              </w:rPr>
              <w:t>Desired Results</w:t>
            </w:r>
          </w:p>
        </w:tc>
        <w:tc>
          <w:tcPr>
            <w:tcW w:w="4542" w:type="dxa"/>
          </w:tcPr>
          <w:p w:rsidR="000A5B04" w:rsidRPr="000C5A1A" w:rsidRDefault="000A5B04" w:rsidP="000A5B04">
            <w:pPr>
              <w:rPr>
                <w:rFonts w:ascii="Arial" w:hAnsi="Arial" w:cs="Arial"/>
                <w:b/>
                <w:sz w:val="24"/>
                <w:szCs w:val="24"/>
              </w:rPr>
            </w:pPr>
            <w:r w:rsidRPr="000C5A1A">
              <w:rPr>
                <w:rFonts w:ascii="Arial" w:hAnsi="Arial" w:cs="Arial"/>
                <w:b/>
                <w:sz w:val="24"/>
                <w:szCs w:val="24"/>
              </w:rPr>
              <w:t>Stage 2</w:t>
            </w:r>
            <w:r w:rsidR="0004571F" w:rsidRPr="000C5A1A">
              <w:rPr>
                <w:rFonts w:ascii="Arial" w:hAnsi="Arial" w:cs="Arial"/>
                <w:b/>
                <w:sz w:val="24"/>
                <w:szCs w:val="24"/>
              </w:rPr>
              <w:t>- Assessment Evidence</w:t>
            </w:r>
          </w:p>
        </w:tc>
      </w:tr>
      <w:tr w:rsidR="000A5B04" w:rsidRPr="000C5A1A" w:rsidTr="00723C9C">
        <w:tblPrEx>
          <w:tblLook w:val="04A0" w:firstRow="1" w:lastRow="0" w:firstColumn="1" w:lastColumn="0" w:noHBand="0" w:noVBand="1"/>
        </w:tblPrEx>
        <w:trPr>
          <w:trHeight w:val="620"/>
        </w:trPr>
        <w:tc>
          <w:tcPr>
            <w:tcW w:w="4538" w:type="dxa"/>
            <w:gridSpan w:val="3"/>
          </w:tcPr>
          <w:p w:rsidR="000A5B04" w:rsidRPr="000C5A1A" w:rsidRDefault="000A5B04" w:rsidP="000A5B04">
            <w:pPr>
              <w:rPr>
                <w:rFonts w:ascii="Arial" w:hAnsi="Arial" w:cs="Arial"/>
                <w:b/>
                <w:sz w:val="24"/>
                <w:szCs w:val="24"/>
              </w:rPr>
            </w:pPr>
            <w:r w:rsidRPr="000C5A1A">
              <w:rPr>
                <w:rFonts w:ascii="Arial" w:hAnsi="Arial" w:cs="Arial"/>
                <w:b/>
                <w:sz w:val="24"/>
                <w:szCs w:val="24"/>
              </w:rPr>
              <w:t>Brief Overview</w:t>
            </w:r>
          </w:p>
          <w:p w:rsidR="002E761E" w:rsidRPr="000C5A1A" w:rsidRDefault="000A5B04" w:rsidP="00640EB0">
            <w:pPr>
              <w:rPr>
                <w:rFonts w:ascii="Arial" w:hAnsi="Arial" w:cs="Arial"/>
                <w:sz w:val="24"/>
                <w:szCs w:val="24"/>
              </w:rPr>
            </w:pPr>
            <w:r w:rsidRPr="000C5A1A">
              <w:rPr>
                <w:rFonts w:ascii="Arial" w:hAnsi="Arial" w:cs="Arial"/>
                <w:i/>
                <w:sz w:val="24"/>
                <w:szCs w:val="24"/>
              </w:rPr>
              <w:t>Established Goal</w:t>
            </w:r>
            <w:r w:rsidRPr="000C5A1A">
              <w:rPr>
                <w:rFonts w:ascii="Arial" w:hAnsi="Arial" w:cs="Arial"/>
                <w:sz w:val="24"/>
                <w:szCs w:val="24"/>
              </w:rPr>
              <w:t xml:space="preserve">- </w:t>
            </w:r>
            <w:r w:rsidR="002E761E" w:rsidRPr="000C5A1A">
              <w:rPr>
                <w:rFonts w:ascii="Arial" w:hAnsi="Arial" w:cs="Arial"/>
                <w:sz w:val="24"/>
                <w:szCs w:val="24"/>
                <w:u w:val="single"/>
              </w:rPr>
              <w:t>Geography</w:t>
            </w:r>
            <w:r w:rsidR="002E761E" w:rsidRPr="000C5A1A">
              <w:rPr>
                <w:rFonts w:ascii="Arial" w:hAnsi="Arial" w:cs="Arial"/>
                <w:sz w:val="24"/>
                <w:szCs w:val="24"/>
              </w:rPr>
              <w:t xml:space="preserve"> cultivates the </w:t>
            </w:r>
            <w:r w:rsidR="002E761E" w:rsidRPr="000C5A1A">
              <w:rPr>
                <w:rFonts w:ascii="Arial" w:hAnsi="Arial" w:cs="Arial"/>
                <w:sz w:val="24"/>
                <w:szCs w:val="24"/>
                <w:u w:val="single"/>
              </w:rPr>
              <w:t>cultural</w:t>
            </w:r>
            <w:r w:rsidR="002E761E" w:rsidRPr="000C5A1A">
              <w:rPr>
                <w:rFonts w:ascii="Arial" w:hAnsi="Arial" w:cs="Arial"/>
                <w:sz w:val="24"/>
                <w:szCs w:val="24"/>
              </w:rPr>
              <w:t xml:space="preserve"> characteristics of </w:t>
            </w:r>
            <w:r w:rsidR="002E761E" w:rsidRPr="000C5A1A">
              <w:rPr>
                <w:rFonts w:ascii="Arial" w:hAnsi="Arial" w:cs="Arial"/>
                <w:sz w:val="24"/>
                <w:szCs w:val="24"/>
                <w:u w:val="single"/>
              </w:rPr>
              <w:t>civilization</w:t>
            </w:r>
            <w:r w:rsidR="002E761E" w:rsidRPr="000C5A1A">
              <w:rPr>
                <w:rFonts w:ascii="Arial" w:hAnsi="Arial" w:cs="Arial"/>
                <w:sz w:val="24"/>
                <w:szCs w:val="24"/>
              </w:rPr>
              <w:t>.</w:t>
            </w:r>
          </w:p>
        </w:tc>
        <w:tc>
          <w:tcPr>
            <w:tcW w:w="4542" w:type="dxa"/>
            <w:vMerge w:val="restart"/>
          </w:tcPr>
          <w:p w:rsidR="000A5B04" w:rsidRPr="000C5A1A" w:rsidRDefault="000A5B04" w:rsidP="0004571F">
            <w:pPr>
              <w:rPr>
                <w:rFonts w:ascii="Arial" w:hAnsi="Arial" w:cs="Arial"/>
                <w:b/>
                <w:sz w:val="24"/>
                <w:szCs w:val="24"/>
              </w:rPr>
            </w:pPr>
            <w:r w:rsidRPr="000C5A1A">
              <w:rPr>
                <w:rFonts w:ascii="Arial" w:hAnsi="Arial" w:cs="Arial"/>
                <w:b/>
                <w:sz w:val="24"/>
                <w:szCs w:val="24"/>
              </w:rPr>
              <w:t>Performance Task</w:t>
            </w:r>
          </w:p>
          <w:p w:rsidR="00786820" w:rsidRPr="000C5A1A" w:rsidRDefault="00607577" w:rsidP="00607577">
            <w:pPr>
              <w:pStyle w:val="BodyText2"/>
              <w:spacing w:after="120"/>
              <w:jc w:val="left"/>
              <w:rPr>
                <w:rFonts w:cs="Arial"/>
                <w:iCs/>
                <w:sz w:val="24"/>
              </w:rPr>
            </w:pPr>
            <w:r w:rsidRPr="000C5A1A">
              <w:rPr>
                <w:rFonts w:cs="Arial"/>
                <w:iCs/>
                <w:sz w:val="24"/>
              </w:rPr>
              <w:t xml:space="preserve">Students will synthesize their knowledge gained from the geographic definitions, types of maps used, and processes that change the Earth’s Surface to formulate a </w:t>
            </w:r>
            <w:r w:rsidR="00786820" w:rsidRPr="000C5A1A">
              <w:rPr>
                <w:rFonts w:cs="Arial"/>
                <w:iCs/>
                <w:sz w:val="24"/>
              </w:rPr>
              <w:t xml:space="preserve">written </w:t>
            </w:r>
            <w:r w:rsidRPr="000C5A1A">
              <w:rPr>
                <w:rFonts w:cs="Arial"/>
                <w:iCs/>
                <w:sz w:val="24"/>
              </w:rPr>
              <w:t>rationale for the question</w:t>
            </w:r>
          </w:p>
          <w:p w:rsidR="00607577" w:rsidRPr="000C5A1A" w:rsidRDefault="00607577" w:rsidP="00607577">
            <w:pPr>
              <w:pStyle w:val="BodyText2"/>
              <w:spacing w:after="120"/>
              <w:jc w:val="left"/>
              <w:rPr>
                <w:rFonts w:cs="Arial"/>
                <w:iCs/>
                <w:sz w:val="24"/>
              </w:rPr>
            </w:pPr>
            <w:r w:rsidRPr="000C5A1A">
              <w:rPr>
                <w:rFonts w:cs="Arial"/>
                <w:iCs/>
                <w:sz w:val="24"/>
              </w:rPr>
              <w:t xml:space="preserve"> “How does geography cultivate the cultural characteristics of a civilization?”</w:t>
            </w:r>
            <w:r w:rsidR="00786820" w:rsidRPr="000C5A1A">
              <w:rPr>
                <w:rFonts w:cs="Arial"/>
                <w:iCs/>
                <w:sz w:val="24"/>
              </w:rPr>
              <w:t xml:space="preserve"> </w:t>
            </w:r>
          </w:p>
          <w:p w:rsidR="00C937AB" w:rsidRPr="000C5A1A" w:rsidRDefault="00C937AB" w:rsidP="00607577">
            <w:pPr>
              <w:pStyle w:val="ListParagraph"/>
              <w:ind w:left="360"/>
              <w:rPr>
                <w:rFonts w:ascii="Arial" w:hAnsi="Arial" w:cs="Arial"/>
                <w:sz w:val="24"/>
                <w:szCs w:val="24"/>
              </w:rPr>
            </w:pPr>
          </w:p>
        </w:tc>
      </w:tr>
      <w:tr w:rsidR="000A5B04" w:rsidRPr="000C5A1A" w:rsidTr="000A5B04">
        <w:tblPrEx>
          <w:tblLook w:val="04A0" w:firstRow="1" w:lastRow="0" w:firstColumn="1" w:lastColumn="0" w:noHBand="0" w:noVBand="1"/>
        </w:tblPrEx>
        <w:trPr>
          <w:trHeight w:val="1999"/>
        </w:trPr>
        <w:tc>
          <w:tcPr>
            <w:tcW w:w="4538" w:type="dxa"/>
            <w:gridSpan w:val="3"/>
          </w:tcPr>
          <w:p w:rsidR="0004571F" w:rsidRPr="000C5A1A" w:rsidRDefault="002E761E" w:rsidP="00C937AB">
            <w:pPr>
              <w:rPr>
                <w:rFonts w:ascii="Arial" w:hAnsi="Arial" w:cs="Arial"/>
                <w:b/>
                <w:sz w:val="24"/>
                <w:szCs w:val="24"/>
              </w:rPr>
            </w:pPr>
            <w:r w:rsidRPr="000C5A1A">
              <w:rPr>
                <w:rFonts w:ascii="Arial" w:hAnsi="Arial" w:cs="Arial"/>
                <w:b/>
                <w:sz w:val="24"/>
                <w:szCs w:val="24"/>
              </w:rPr>
              <w:t>Standards</w:t>
            </w:r>
          </w:p>
          <w:p w:rsidR="000E3781" w:rsidRPr="000C5A1A" w:rsidRDefault="000E3781" w:rsidP="00C937AB">
            <w:pPr>
              <w:rPr>
                <w:rFonts w:ascii="Arial" w:hAnsi="Arial" w:cs="Arial"/>
                <w:b/>
                <w:sz w:val="24"/>
                <w:szCs w:val="24"/>
              </w:rPr>
            </w:pPr>
            <w:r w:rsidRPr="000C5A1A">
              <w:rPr>
                <w:rFonts w:ascii="Arial" w:hAnsi="Arial" w:cs="Arial"/>
                <w:color w:val="2D2D2D"/>
                <w:kern w:val="36"/>
                <w:sz w:val="24"/>
                <w:szCs w:val="24"/>
              </w:rPr>
              <w:t>SS.6.G.1.7</w:t>
            </w:r>
            <w:r w:rsidR="00AE1C9C" w:rsidRPr="000C5A1A">
              <w:rPr>
                <w:rFonts w:ascii="Arial" w:hAnsi="Arial" w:cs="Arial"/>
                <w:color w:val="2D2D2D"/>
                <w:kern w:val="36"/>
                <w:sz w:val="24"/>
                <w:szCs w:val="24"/>
              </w:rPr>
              <w:t>-</w:t>
            </w:r>
            <w:r w:rsidRPr="000C5A1A">
              <w:rPr>
                <w:rFonts w:ascii="Arial" w:hAnsi="Arial" w:cs="Arial"/>
                <w:color w:val="2D2D2D"/>
                <w:kern w:val="36"/>
                <w:sz w:val="24"/>
                <w:szCs w:val="24"/>
              </w:rPr>
              <w:t xml:space="preserve"> </w:t>
            </w:r>
            <w:r w:rsidRPr="000C5A1A">
              <w:rPr>
                <w:rStyle w:val="cfontsize1"/>
                <w:rFonts w:ascii="Arial" w:hAnsi="Arial" w:cs="Arial"/>
                <w:color w:val="2D2D2D"/>
                <w:sz w:val="24"/>
                <w:szCs w:val="24"/>
              </w:rPr>
              <w:t>Use maps to identify characteristics and boundaries of ancient civilizations that have shaped the world today.</w:t>
            </w:r>
          </w:p>
          <w:p w:rsidR="000E3781" w:rsidRPr="000C5A1A" w:rsidRDefault="000E3781" w:rsidP="00C937AB">
            <w:pPr>
              <w:rPr>
                <w:rStyle w:val="cfontsize1"/>
                <w:rFonts w:ascii="Arial" w:hAnsi="Arial" w:cs="Arial"/>
                <w:color w:val="2D2D2D"/>
                <w:sz w:val="24"/>
                <w:szCs w:val="24"/>
              </w:rPr>
            </w:pPr>
            <w:r w:rsidRPr="000C5A1A">
              <w:rPr>
                <w:rFonts w:ascii="Arial" w:hAnsi="Arial" w:cs="Arial"/>
                <w:color w:val="2D2D2D"/>
                <w:kern w:val="36"/>
                <w:sz w:val="24"/>
                <w:szCs w:val="24"/>
              </w:rPr>
              <w:t>SS.6.G.2.1</w:t>
            </w:r>
            <w:r w:rsidR="00AE1C9C" w:rsidRPr="000C5A1A">
              <w:rPr>
                <w:rFonts w:ascii="Arial" w:hAnsi="Arial" w:cs="Arial"/>
                <w:color w:val="2D2D2D"/>
                <w:kern w:val="36"/>
                <w:sz w:val="24"/>
                <w:szCs w:val="24"/>
              </w:rPr>
              <w:t>-</w:t>
            </w:r>
            <w:r w:rsidRPr="000C5A1A">
              <w:rPr>
                <w:rStyle w:val="cfontsize1"/>
                <w:rFonts w:ascii="Arial" w:hAnsi="Arial" w:cs="Arial"/>
                <w:color w:val="2D2D2D"/>
                <w:sz w:val="24"/>
                <w:szCs w:val="24"/>
              </w:rPr>
              <w:t>Explain how major physical characteristics, natural resources, climate, and absolute and relative locations have influenced settlement, interactions, and the economies of ancient civilizations of the world.</w:t>
            </w:r>
          </w:p>
          <w:p w:rsidR="00607577" w:rsidRPr="000C5A1A" w:rsidRDefault="00607577" w:rsidP="00C937AB">
            <w:pPr>
              <w:rPr>
                <w:rStyle w:val="cfontsize1"/>
                <w:rFonts w:ascii="Arial" w:hAnsi="Arial" w:cs="Arial"/>
                <w:color w:val="2D2D2D"/>
                <w:sz w:val="24"/>
                <w:szCs w:val="24"/>
              </w:rPr>
            </w:pPr>
            <w:r w:rsidRPr="000C5A1A">
              <w:rPr>
                <w:rFonts w:ascii="Arial" w:hAnsi="Arial" w:cs="Arial"/>
                <w:color w:val="2D2D2D"/>
                <w:kern w:val="36"/>
                <w:sz w:val="24"/>
                <w:szCs w:val="24"/>
              </w:rPr>
              <w:t>SS.6.G.6.1</w:t>
            </w:r>
            <w:r w:rsidR="00AE1C9C" w:rsidRPr="000C5A1A">
              <w:rPr>
                <w:rFonts w:ascii="Arial" w:hAnsi="Arial" w:cs="Arial"/>
                <w:color w:val="2D2D2D"/>
                <w:kern w:val="36"/>
                <w:sz w:val="24"/>
                <w:szCs w:val="24"/>
              </w:rPr>
              <w:t>-</w:t>
            </w:r>
            <w:r w:rsidRPr="000C5A1A">
              <w:rPr>
                <w:rFonts w:ascii="Arial" w:hAnsi="Arial" w:cs="Arial"/>
                <w:color w:val="2D2D2D"/>
                <w:kern w:val="36"/>
                <w:sz w:val="24"/>
                <w:szCs w:val="24"/>
              </w:rPr>
              <w:t xml:space="preserve"> </w:t>
            </w:r>
            <w:r w:rsidRPr="000C5A1A">
              <w:rPr>
                <w:rStyle w:val="cfontsize1"/>
                <w:rFonts w:ascii="Arial" w:hAnsi="Arial" w:cs="Arial"/>
                <w:color w:val="2D2D2D"/>
                <w:sz w:val="24"/>
                <w:szCs w:val="24"/>
              </w:rPr>
              <w:t>Describe the Six Essential Elements of Geography (The World in Spatial Terms, Places and Regions, Physical Systems, Human Systems, Environment, The Uses of Geography) as the organizing framework for understanding the world and its people.</w:t>
            </w:r>
          </w:p>
          <w:p w:rsidR="00786820" w:rsidRPr="000C5A1A" w:rsidRDefault="00786820" w:rsidP="00C937AB">
            <w:pPr>
              <w:rPr>
                <w:rStyle w:val="cfontsize1"/>
                <w:rFonts w:ascii="Arial" w:hAnsi="Arial" w:cs="Arial"/>
                <w:color w:val="2D2D2D"/>
                <w:sz w:val="24"/>
                <w:szCs w:val="24"/>
              </w:rPr>
            </w:pPr>
            <w:r w:rsidRPr="000C5A1A">
              <w:rPr>
                <w:rFonts w:ascii="Arial" w:hAnsi="Arial" w:cs="Arial"/>
                <w:color w:val="2D2D2D"/>
                <w:kern w:val="36"/>
                <w:sz w:val="24"/>
                <w:szCs w:val="24"/>
              </w:rPr>
              <w:t>SC.6.E.6.1</w:t>
            </w:r>
            <w:r w:rsidR="00AE1C9C" w:rsidRPr="000C5A1A">
              <w:rPr>
                <w:rFonts w:ascii="Arial" w:hAnsi="Arial" w:cs="Arial"/>
                <w:color w:val="2D2D2D"/>
                <w:kern w:val="36"/>
                <w:sz w:val="24"/>
                <w:szCs w:val="24"/>
              </w:rPr>
              <w:t>-</w:t>
            </w:r>
            <w:r w:rsidRPr="000C5A1A">
              <w:rPr>
                <w:rFonts w:ascii="Arial" w:hAnsi="Arial" w:cs="Arial"/>
                <w:color w:val="2D2D2D"/>
                <w:kern w:val="36"/>
                <w:sz w:val="24"/>
                <w:szCs w:val="24"/>
              </w:rPr>
              <w:t xml:space="preserve"> </w:t>
            </w:r>
            <w:r w:rsidRPr="000C5A1A">
              <w:rPr>
                <w:rStyle w:val="cfontsize1"/>
                <w:rFonts w:ascii="Arial" w:hAnsi="Arial" w:cs="Arial"/>
                <w:color w:val="2D2D2D"/>
                <w:sz w:val="24"/>
                <w:szCs w:val="24"/>
              </w:rPr>
              <w:t>Describe and give examples of ways in which Earth's surface is built up and torn down by physical and chemical weathering, erosion, and deposition.( Level 2)</w:t>
            </w:r>
          </w:p>
          <w:p w:rsidR="00786820" w:rsidRPr="000C5A1A" w:rsidRDefault="00786820" w:rsidP="00C937AB">
            <w:pPr>
              <w:rPr>
                <w:rFonts w:ascii="Arial" w:hAnsi="Arial" w:cs="Arial"/>
                <w:sz w:val="24"/>
                <w:szCs w:val="24"/>
              </w:rPr>
            </w:pPr>
          </w:p>
        </w:tc>
        <w:tc>
          <w:tcPr>
            <w:tcW w:w="4542" w:type="dxa"/>
            <w:vMerge/>
            <w:tcBorders>
              <w:bottom w:val="single" w:sz="4" w:space="0" w:color="auto"/>
            </w:tcBorders>
          </w:tcPr>
          <w:p w:rsidR="000A5B04" w:rsidRPr="000C5A1A" w:rsidRDefault="000A5B04" w:rsidP="000A5B04">
            <w:pPr>
              <w:rPr>
                <w:rFonts w:ascii="Arial" w:hAnsi="Arial" w:cs="Arial"/>
                <w:sz w:val="24"/>
                <w:szCs w:val="24"/>
              </w:rPr>
            </w:pPr>
          </w:p>
        </w:tc>
      </w:tr>
      <w:tr w:rsidR="00C937AB" w:rsidRPr="000C5A1A" w:rsidTr="0004571F">
        <w:tblPrEx>
          <w:tblLook w:val="04A0" w:firstRow="1" w:lastRow="0" w:firstColumn="1" w:lastColumn="0" w:noHBand="0" w:noVBand="1"/>
        </w:tblPrEx>
        <w:trPr>
          <w:trHeight w:val="245"/>
        </w:trPr>
        <w:tc>
          <w:tcPr>
            <w:tcW w:w="4538" w:type="dxa"/>
            <w:gridSpan w:val="3"/>
          </w:tcPr>
          <w:p w:rsidR="00C937AB" w:rsidRPr="000C5A1A" w:rsidRDefault="00B1017F" w:rsidP="000A5B04">
            <w:pPr>
              <w:rPr>
                <w:rFonts w:ascii="Arial" w:hAnsi="Arial" w:cs="Arial"/>
                <w:b/>
                <w:sz w:val="24"/>
                <w:szCs w:val="24"/>
              </w:rPr>
            </w:pPr>
            <w:r w:rsidRPr="000C5A1A">
              <w:rPr>
                <w:rFonts w:ascii="Arial" w:hAnsi="Arial" w:cs="Arial"/>
                <w:b/>
                <w:sz w:val="24"/>
                <w:szCs w:val="24"/>
              </w:rPr>
              <w:t>Transfer-</w:t>
            </w:r>
          </w:p>
        </w:tc>
        <w:tc>
          <w:tcPr>
            <w:tcW w:w="4542" w:type="dxa"/>
          </w:tcPr>
          <w:p w:rsidR="00C937AB" w:rsidRPr="000C5A1A" w:rsidRDefault="00F879A0" w:rsidP="00723C9C">
            <w:pPr>
              <w:rPr>
                <w:rFonts w:ascii="Arial" w:hAnsi="Arial" w:cs="Arial"/>
                <w:b/>
                <w:sz w:val="24"/>
                <w:szCs w:val="24"/>
              </w:rPr>
            </w:pPr>
            <w:r>
              <w:rPr>
                <w:rFonts w:ascii="Arial" w:hAnsi="Arial" w:cs="Arial"/>
                <w:b/>
                <w:sz w:val="24"/>
                <w:szCs w:val="24"/>
              </w:rPr>
              <w:t xml:space="preserve">Stage 3 </w:t>
            </w:r>
            <w:r w:rsidR="00C937AB" w:rsidRPr="000C5A1A">
              <w:rPr>
                <w:rFonts w:ascii="Arial" w:hAnsi="Arial" w:cs="Arial"/>
                <w:b/>
                <w:sz w:val="24"/>
                <w:szCs w:val="24"/>
              </w:rPr>
              <w:t>Learning Plan</w:t>
            </w:r>
          </w:p>
        </w:tc>
      </w:tr>
      <w:tr w:rsidR="00AE1C9C" w:rsidRPr="000C5A1A" w:rsidTr="00AE1C9C">
        <w:tblPrEx>
          <w:tblLook w:val="04A0" w:firstRow="1" w:lastRow="0" w:firstColumn="1" w:lastColumn="0" w:noHBand="0" w:noVBand="1"/>
        </w:tblPrEx>
        <w:trPr>
          <w:trHeight w:val="953"/>
        </w:trPr>
        <w:tc>
          <w:tcPr>
            <w:tcW w:w="4538" w:type="dxa"/>
            <w:gridSpan w:val="3"/>
          </w:tcPr>
          <w:p w:rsidR="00AE1C9C" w:rsidRPr="000C5A1A" w:rsidRDefault="00AE1C9C" w:rsidP="0004571F">
            <w:pPr>
              <w:rPr>
                <w:rFonts w:ascii="Arial" w:hAnsi="Arial" w:cs="Arial"/>
                <w:sz w:val="24"/>
                <w:szCs w:val="24"/>
              </w:rPr>
            </w:pPr>
            <w:r w:rsidRPr="000C5A1A">
              <w:rPr>
                <w:rFonts w:ascii="Arial" w:hAnsi="Arial" w:cs="Arial"/>
                <w:i/>
                <w:sz w:val="24"/>
                <w:szCs w:val="24"/>
              </w:rPr>
              <w:t>Student will demonstrate</w:t>
            </w:r>
            <w:r w:rsidRPr="000C5A1A">
              <w:rPr>
                <w:rFonts w:ascii="Arial" w:hAnsi="Arial" w:cs="Arial"/>
                <w:sz w:val="24"/>
                <w:szCs w:val="24"/>
              </w:rPr>
              <w:t>:</w:t>
            </w:r>
          </w:p>
          <w:p w:rsidR="00AE1C9C" w:rsidRPr="000C5A1A" w:rsidRDefault="00AE1C9C" w:rsidP="00AE1C9C">
            <w:pPr>
              <w:pStyle w:val="BodyText2"/>
              <w:spacing w:after="120"/>
              <w:jc w:val="left"/>
              <w:rPr>
                <w:rFonts w:cs="Arial"/>
                <w:sz w:val="24"/>
              </w:rPr>
            </w:pPr>
            <w:r w:rsidRPr="000C5A1A">
              <w:rPr>
                <w:rFonts w:cs="Arial"/>
                <w:iCs/>
                <w:sz w:val="24"/>
              </w:rPr>
              <w:t xml:space="preserve">How geography cultivates the cultural characteristics of a civilization?”  </w:t>
            </w:r>
          </w:p>
        </w:tc>
        <w:tc>
          <w:tcPr>
            <w:tcW w:w="4542" w:type="dxa"/>
            <w:vMerge w:val="restart"/>
          </w:tcPr>
          <w:p w:rsidR="00AE1C9C" w:rsidRPr="000C5A1A" w:rsidRDefault="00AE1C9C" w:rsidP="00723C9C">
            <w:pPr>
              <w:rPr>
                <w:rFonts w:ascii="Arial" w:hAnsi="Arial" w:cs="Arial"/>
                <w:sz w:val="24"/>
                <w:szCs w:val="24"/>
              </w:rPr>
            </w:pPr>
          </w:p>
        </w:tc>
      </w:tr>
      <w:tr w:rsidR="00C937AB" w:rsidRPr="000C5A1A" w:rsidTr="0004571F">
        <w:tblPrEx>
          <w:tblLook w:val="04A0" w:firstRow="1" w:lastRow="0" w:firstColumn="1" w:lastColumn="0" w:noHBand="0" w:noVBand="1"/>
        </w:tblPrEx>
        <w:trPr>
          <w:trHeight w:val="229"/>
        </w:trPr>
        <w:tc>
          <w:tcPr>
            <w:tcW w:w="4538" w:type="dxa"/>
            <w:gridSpan w:val="3"/>
            <w:tcBorders>
              <w:top w:val="single" w:sz="4" w:space="0" w:color="auto"/>
            </w:tcBorders>
          </w:tcPr>
          <w:p w:rsidR="00C937AB" w:rsidRPr="000C5A1A" w:rsidRDefault="00C937AB" w:rsidP="000A5B04">
            <w:pPr>
              <w:rPr>
                <w:rFonts w:ascii="Arial" w:hAnsi="Arial" w:cs="Arial"/>
                <w:sz w:val="24"/>
                <w:szCs w:val="24"/>
              </w:rPr>
            </w:pPr>
            <w:r w:rsidRPr="000C5A1A">
              <w:rPr>
                <w:rFonts w:ascii="Arial" w:hAnsi="Arial" w:cs="Arial"/>
                <w:b/>
                <w:sz w:val="24"/>
                <w:szCs w:val="24"/>
              </w:rPr>
              <w:t>Make Meaning-</w:t>
            </w:r>
            <w:r w:rsidRPr="000C5A1A">
              <w:rPr>
                <w:rFonts w:ascii="Arial" w:hAnsi="Arial" w:cs="Arial"/>
                <w:sz w:val="24"/>
                <w:szCs w:val="24"/>
              </w:rPr>
              <w:t xml:space="preserve"> </w:t>
            </w:r>
          </w:p>
        </w:tc>
        <w:tc>
          <w:tcPr>
            <w:tcW w:w="4542" w:type="dxa"/>
            <w:vMerge/>
          </w:tcPr>
          <w:p w:rsidR="00C937AB" w:rsidRPr="000C5A1A" w:rsidRDefault="00C937AB" w:rsidP="000A5B04">
            <w:pPr>
              <w:rPr>
                <w:rFonts w:ascii="Arial" w:hAnsi="Arial" w:cs="Arial"/>
                <w:sz w:val="24"/>
                <w:szCs w:val="24"/>
              </w:rPr>
            </w:pPr>
          </w:p>
        </w:tc>
      </w:tr>
      <w:tr w:rsidR="00C937AB" w:rsidRPr="000C5A1A" w:rsidTr="0004571F">
        <w:tblPrEx>
          <w:tblLook w:val="04A0" w:firstRow="1" w:lastRow="0" w:firstColumn="1" w:lastColumn="0" w:noHBand="0" w:noVBand="1"/>
        </w:tblPrEx>
        <w:trPr>
          <w:trHeight w:val="2303"/>
        </w:trPr>
        <w:tc>
          <w:tcPr>
            <w:tcW w:w="2336" w:type="dxa"/>
            <w:gridSpan w:val="2"/>
            <w:tcBorders>
              <w:top w:val="single" w:sz="4" w:space="0" w:color="auto"/>
            </w:tcBorders>
          </w:tcPr>
          <w:p w:rsidR="00C937AB" w:rsidRPr="000C5A1A" w:rsidRDefault="00C937AB" w:rsidP="0004571F">
            <w:pPr>
              <w:rPr>
                <w:rFonts w:ascii="Arial" w:hAnsi="Arial" w:cs="Arial"/>
                <w:i/>
                <w:sz w:val="24"/>
                <w:szCs w:val="24"/>
              </w:rPr>
            </w:pPr>
            <w:r w:rsidRPr="000C5A1A">
              <w:rPr>
                <w:rFonts w:ascii="Arial" w:hAnsi="Arial" w:cs="Arial"/>
                <w:i/>
                <w:sz w:val="24"/>
                <w:szCs w:val="24"/>
              </w:rPr>
              <w:t>Understandings</w:t>
            </w:r>
          </w:p>
          <w:p w:rsidR="00607577" w:rsidRPr="000C5A1A" w:rsidRDefault="00607577" w:rsidP="00AE1C9C">
            <w:pPr>
              <w:pStyle w:val="DefaultText"/>
              <w:numPr>
                <w:ilvl w:val="0"/>
                <w:numId w:val="10"/>
              </w:numPr>
              <w:rPr>
                <w:rFonts w:ascii="Arial" w:hAnsi="Arial" w:cs="Arial"/>
                <w:bCs/>
                <w:szCs w:val="24"/>
              </w:rPr>
            </w:pPr>
            <w:r w:rsidRPr="000C5A1A">
              <w:rPr>
                <w:rFonts w:ascii="Arial" w:hAnsi="Arial" w:cs="Arial"/>
                <w:bCs/>
                <w:szCs w:val="24"/>
              </w:rPr>
              <w:t xml:space="preserve">How landforms affect migration patterns of civilization. </w:t>
            </w:r>
          </w:p>
          <w:p w:rsidR="00607577" w:rsidRPr="000C5A1A" w:rsidRDefault="00607577" w:rsidP="00AE1C9C">
            <w:pPr>
              <w:pStyle w:val="DefaultText"/>
              <w:numPr>
                <w:ilvl w:val="0"/>
                <w:numId w:val="10"/>
              </w:numPr>
              <w:rPr>
                <w:rFonts w:ascii="Arial" w:hAnsi="Arial" w:cs="Arial"/>
                <w:bCs/>
                <w:szCs w:val="24"/>
              </w:rPr>
            </w:pPr>
            <w:r w:rsidRPr="000C5A1A">
              <w:rPr>
                <w:rFonts w:ascii="Arial" w:hAnsi="Arial" w:cs="Arial"/>
                <w:bCs/>
                <w:szCs w:val="24"/>
              </w:rPr>
              <w:t>Purpose of maps and how/why they change over time.</w:t>
            </w:r>
          </w:p>
          <w:p w:rsidR="00C937AB" w:rsidRPr="000C5A1A" w:rsidRDefault="00607577" w:rsidP="00AE1C9C">
            <w:pPr>
              <w:pStyle w:val="ListParagraph"/>
              <w:numPr>
                <w:ilvl w:val="0"/>
                <w:numId w:val="10"/>
              </w:numPr>
              <w:rPr>
                <w:rFonts w:ascii="Arial" w:hAnsi="Arial" w:cs="Arial"/>
                <w:sz w:val="24"/>
                <w:szCs w:val="24"/>
              </w:rPr>
            </w:pPr>
            <w:r w:rsidRPr="000C5A1A">
              <w:rPr>
                <w:rFonts w:ascii="Arial" w:hAnsi="Arial" w:cs="Arial"/>
                <w:bCs/>
                <w:sz w:val="24"/>
                <w:szCs w:val="24"/>
              </w:rPr>
              <w:t xml:space="preserve">Processes that change the </w:t>
            </w:r>
            <w:r w:rsidRPr="000C5A1A">
              <w:rPr>
                <w:rFonts w:ascii="Arial" w:hAnsi="Arial" w:cs="Arial"/>
                <w:bCs/>
                <w:sz w:val="24"/>
                <w:szCs w:val="24"/>
              </w:rPr>
              <w:lastRenderedPageBreak/>
              <w:t>Earth’s landforms Emergence of early civilizations</w:t>
            </w:r>
            <w:r w:rsidR="00786820" w:rsidRPr="000C5A1A">
              <w:rPr>
                <w:rFonts w:ascii="Arial" w:hAnsi="Arial" w:cs="Arial"/>
                <w:bCs/>
                <w:sz w:val="24"/>
                <w:szCs w:val="24"/>
              </w:rPr>
              <w:t xml:space="preserve"> </w:t>
            </w:r>
          </w:p>
        </w:tc>
        <w:tc>
          <w:tcPr>
            <w:tcW w:w="2202" w:type="dxa"/>
            <w:tcBorders>
              <w:top w:val="single" w:sz="4" w:space="0" w:color="auto"/>
            </w:tcBorders>
          </w:tcPr>
          <w:p w:rsidR="00C937AB" w:rsidRPr="000C5A1A" w:rsidRDefault="00C937AB">
            <w:pPr>
              <w:rPr>
                <w:rFonts w:ascii="Arial" w:hAnsi="Arial" w:cs="Arial"/>
                <w:i/>
                <w:sz w:val="24"/>
                <w:szCs w:val="24"/>
              </w:rPr>
            </w:pPr>
            <w:r w:rsidRPr="000C5A1A">
              <w:rPr>
                <w:rFonts w:ascii="Arial" w:hAnsi="Arial" w:cs="Arial"/>
                <w:i/>
                <w:sz w:val="24"/>
                <w:szCs w:val="24"/>
              </w:rPr>
              <w:lastRenderedPageBreak/>
              <w:t>Essential Questions</w:t>
            </w:r>
          </w:p>
          <w:p w:rsidR="00607577" w:rsidRPr="000C5A1A" w:rsidRDefault="00607577" w:rsidP="00AE1C9C">
            <w:pPr>
              <w:pStyle w:val="ListParagraph"/>
              <w:widowControl w:val="0"/>
              <w:numPr>
                <w:ilvl w:val="0"/>
                <w:numId w:val="11"/>
              </w:numPr>
              <w:suppressAutoHyphens/>
              <w:rPr>
                <w:rFonts w:ascii="Arial" w:hAnsi="Arial" w:cs="Arial"/>
                <w:sz w:val="24"/>
                <w:szCs w:val="24"/>
              </w:rPr>
            </w:pPr>
            <w:r w:rsidRPr="000C5A1A">
              <w:rPr>
                <w:rFonts w:ascii="Arial" w:hAnsi="Arial" w:cs="Arial"/>
                <w:sz w:val="24"/>
                <w:szCs w:val="24"/>
              </w:rPr>
              <w:t>How do landforms determine a region’s resources?</w:t>
            </w:r>
          </w:p>
          <w:p w:rsidR="00607577" w:rsidRPr="000C5A1A" w:rsidRDefault="00607577" w:rsidP="00AE1C9C">
            <w:pPr>
              <w:pStyle w:val="ListParagraph"/>
              <w:widowControl w:val="0"/>
              <w:numPr>
                <w:ilvl w:val="0"/>
                <w:numId w:val="11"/>
              </w:numPr>
              <w:suppressAutoHyphens/>
              <w:rPr>
                <w:rFonts w:ascii="Arial" w:hAnsi="Arial" w:cs="Arial"/>
                <w:sz w:val="24"/>
                <w:szCs w:val="24"/>
              </w:rPr>
            </w:pPr>
            <w:r w:rsidRPr="000C5A1A">
              <w:rPr>
                <w:rFonts w:ascii="Arial" w:hAnsi="Arial" w:cs="Arial"/>
                <w:sz w:val="24"/>
                <w:szCs w:val="24"/>
              </w:rPr>
              <w:t>How have maps changed over time?</w:t>
            </w:r>
          </w:p>
          <w:p w:rsidR="00607577" w:rsidRPr="000C5A1A" w:rsidRDefault="00607577" w:rsidP="00AE1C9C">
            <w:pPr>
              <w:pStyle w:val="ListParagraph"/>
              <w:widowControl w:val="0"/>
              <w:numPr>
                <w:ilvl w:val="0"/>
                <w:numId w:val="11"/>
              </w:numPr>
              <w:suppressAutoHyphens/>
              <w:rPr>
                <w:rFonts w:ascii="Arial" w:hAnsi="Arial" w:cs="Arial"/>
                <w:sz w:val="24"/>
                <w:szCs w:val="24"/>
              </w:rPr>
            </w:pPr>
            <w:r w:rsidRPr="000C5A1A">
              <w:rPr>
                <w:rFonts w:ascii="Arial" w:hAnsi="Arial" w:cs="Arial"/>
                <w:sz w:val="24"/>
                <w:szCs w:val="24"/>
              </w:rPr>
              <w:t xml:space="preserve">Why do people migrate to new </w:t>
            </w:r>
            <w:r w:rsidRPr="000C5A1A">
              <w:rPr>
                <w:rFonts w:ascii="Arial" w:hAnsi="Arial" w:cs="Arial"/>
                <w:sz w:val="24"/>
                <w:szCs w:val="24"/>
              </w:rPr>
              <w:lastRenderedPageBreak/>
              <w:t>regions?</w:t>
            </w:r>
          </w:p>
          <w:p w:rsidR="00C937AB" w:rsidRPr="000C5A1A" w:rsidRDefault="00607577" w:rsidP="00AE1C9C">
            <w:pPr>
              <w:pStyle w:val="ListParagraph"/>
              <w:widowControl w:val="0"/>
              <w:numPr>
                <w:ilvl w:val="0"/>
                <w:numId w:val="11"/>
              </w:numPr>
              <w:suppressAutoHyphens/>
              <w:rPr>
                <w:rFonts w:ascii="Arial" w:hAnsi="Arial" w:cs="Arial"/>
                <w:sz w:val="24"/>
                <w:szCs w:val="24"/>
              </w:rPr>
            </w:pPr>
            <w:r w:rsidRPr="000C5A1A">
              <w:rPr>
                <w:rFonts w:ascii="Arial" w:hAnsi="Arial" w:cs="Arial"/>
                <w:sz w:val="24"/>
                <w:szCs w:val="24"/>
              </w:rPr>
              <w:t>What are some effects of landforms, climate, &amp; resources on a civilization’s culture?</w:t>
            </w:r>
          </w:p>
        </w:tc>
        <w:tc>
          <w:tcPr>
            <w:tcW w:w="4542" w:type="dxa"/>
            <w:vMerge/>
          </w:tcPr>
          <w:p w:rsidR="00C937AB" w:rsidRPr="000C5A1A" w:rsidRDefault="00C937AB" w:rsidP="000A5B04">
            <w:pPr>
              <w:rPr>
                <w:rFonts w:ascii="Arial" w:hAnsi="Arial" w:cs="Arial"/>
                <w:sz w:val="24"/>
                <w:szCs w:val="24"/>
              </w:rPr>
            </w:pPr>
          </w:p>
        </w:tc>
      </w:tr>
      <w:tr w:rsidR="00C937AB" w:rsidRPr="000C5A1A" w:rsidTr="000A5B04">
        <w:tblPrEx>
          <w:tblLook w:val="04A0" w:firstRow="1" w:lastRow="0" w:firstColumn="1" w:lastColumn="0" w:noHBand="0" w:noVBand="1"/>
        </w:tblPrEx>
        <w:trPr>
          <w:trHeight w:val="238"/>
        </w:trPr>
        <w:tc>
          <w:tcPr>
            <w:tcW w:w="4538" w:type="dxa"/>
            <w:gridSpan w:val="3"/>
          </w:tcPr>
          <w:p w:rsidR="00C937AB" w:rsidRPr="000C5A1A" w:rsidRDefault="00C937AB" w:rsidP="000A5B04">
            <w:pPr>
              <w:rPr>
                <w:rFonts w:ascii="Arial" w:hAnsi="Arial" w:cs="Arial"/>
                <w:b/>
                <w:sz w:val="24"/>
                <w:szCs w:val="24"/>
              </w:rPr>
            </w:pPr>
            <w:r w:rsidRPr="000C5A1A">
              <w:rPr>
                <w:rFonts w:ascii="Arial" w:hAnsi="Arial" w:cs="Arial"/>
                <w:b/>
                <w:sz w:val="24"/>
                <w:szCs w:val="24"/>
              </w:rPr>
              <w:lastRenderedPageBreak/>
              <w:t>Acquisition of Knowledge</w:t>
            </w:r>
          </w:p>
        </w:tc>
        <w:tc>
          <w:tcPr>
            <w:tcW w:w="4542" w:type="dxa"/>
            <w:vMerge/>
          </w:tcPr>
          <w:p w:rsidR="00C937AB" w:rsidRPr="000C5A1A" w:rsidRDefault="00C937AB" w:rsidP="00C937AB">
            <w:pPr>
              <w:rPr>
                <w:rFonts w:ascii="Arial" w:hAnsi="Arial" w:cs="Arial"/>
                <w:b/>
                <w:sz w:val="24"/>
                <w:szCs w:val="24"/>
              </w:rPr>
            </w:pPr>
          </w:p>
        </w:tc>
      </w:tr>
      <w:tr w:rsidR="00C937AB" w:rsidRPr="000C5A1A" w:rsidTr="0004571F">
        <w:tblPrEx>
          <w:tblLook w:val="04A0" w:firstRow="1" w:lastRow="0" w:firstColumn="1" w:lastColumn="0" w:noHBand="0" w:noVBand="1"/>
        </w:tblPrEx>
        <w:trPr>
          <w:trHeight w:val="1970"/>
        </w:trPr>
        <w:tc>
          <w:tcPr>
            <w:tcW w:w="2306" w:type="dxa"/>
            <w:tcBorders>
              <w:bottom w:val="single" w:sz="4" w:space="0" w:color="auto"/>
            </w:tcBorders>
          </w:tcPr>
          <w:p w:rsidR="00C937AB" w:rsidRPr="000C5A1A" w:rsidRDefault="00C937AB" w:rsidP="000A5B04">
            <w:pPr>
              <w:rPr>
                <w:rFonts w:ascii="Arial" w:hAnsi="Arial" w:cs="Arial"/>
                <w:i/>
                <w:sz w:val="24"/>
                <w:szCs w:val="24"/>
              </w:rPr>
            </w:pPr>
            <w:r w:rsidRPr="000C5A1A">
              <w:rPr>
                <w:rFonts w:ascii="Arial" w:hAnsi="Arial" w:cs="Arial"/>
                <w:i/>
                <w:sz w:val="24"/>
                <w:szCs w:val="24"/>
              </w:rPr>
              <w:t>Students will know</w:t>
            </w:r>
          </w:p>
          <w:p w:rsidR="00786820" w:rsidRPr="000C5A1A" w:rsidRDefault="00786820" w:rsidP="000C5A1A">
            <w:pPr>
              <w:pStyle w:val="ListParagraph"/>
              <w:numPr>
                <w:ilvl w:val="0"/>
                <w:numId w:val="12"/>
              </w:numPr>
              <w:rPr>
                <w:rFonts w:ascii="Arial" w:hAnsi="Arial" w:cs="Arial"/>
                <w:sz w:val="24"/>
                <w:szCs w:val="24"/>
              </w:rPr>
            </w:pPr>
            <w:r w:rsidRPr="000C5A1A">
              <w:rPr>
                <w:rFonts w:ascii="Arial" w:hAnsi="Arial" w:cs="Arial"/>
                <w:sz w:val="24"/>
                <w:szCs w:val="24"/>
              </w:rPr>
              <w:t>The different ancient river valleys</w:t>
            </w:r>
          </w:p>
          <w:p w:rsidR="00786820" w:rsidRPr="000C5A1A" w:rsidRDefault="00786820" w:rsidP="000C5A1A">
            <w:pPr>
              <w:pStyle w:val="ListParagraph"/>
              <w:numPr>
                <w:ilvl w:val="0"/>
                <w:numId w:val="12"/>
              </w:numPr>
              <w:rPr>
                <w:rFonts w:ascii="Arial" w:hAnsi="Arial" w:cs="Arial"/>
                <w:sz w:val="24"/>
                <w:szCs w:val="24"/>
              </w:rPr>
            </w:pPr>
            <w:r w:rsidRPr="000C5A1A">
              <w:rPr>
                <w:rFonts w:ascii="Arial" w:hAnsi="Arial" w:cs="Arial"/>
                <w:sz w:val="24"/>
                <w:szCs w:val="24"/>
              </w:rPr>
              <w:t>Different types of landforms and their characteristics.</w:t>
            </w:r>
          </w:p>
          <w:p w:rsidR="00786820" w:rsidRPr="000C5A1A" w:rsidRDefault="00786820" w:rsidP="000C5A1A">
            <w:pPr>
              <w:pStyle w:val="ListParagraph"/>
              <w:numPr>
                <w:ilvl w:val="0"/>
                <w:numId w:val="12"/>
              </w:numPr>
              <w:rPr>
                <w:rFonts w:ascii="Arial" w:hAnsi="Arial" w:cs="Arial"/>
                <w:sz w:val="24"/>
                <w:szCs w:val="24"/>
              </w:rPr>
            </w:pPr>
            <w:r w:rsidRPr="000C5A1A">
              <w:rPr>
                <w:rFonts w:ascii="Arial" w:hAnsi="Arial" w:cs="Arial"/>
                <w:sz w:val="24"/>
                <w:szCs w:val="24"/>
              </w:rPr>
              <w:t>The use of different maps and the skills needed to read the maps.</w:t>
            </w:r>
          </w:p>
        </w:tc>
        <w:tc>
          <w:tcPr>
            <w:tcW w:w="2232" w:type="dxa"/>
            <w:gridSpan w:val="2"/>
            <w:tcBorders>
              <w:bottom w:val="single" w:sz="4" w:space="0" w:color="auto"/>
            </w:tcBorders>
          </w:tcPr>
          <w:p w:rsidR="00C937AB" w:rsidRPr="000C5A1A" w:rsidRDefault="00C937AB" w:rsidP="000A5B04">
            <w:pPr>
              <w:rPr>
                <w:rFonts w:ascii="Arial" w:hAnsi="Arial" w:cs="Arial"/>
                <w:i/>
                <w:sz w:val="24"/>
                <w:szCs w:val="24"/>
              </w:rPr>
            </w:pPr>
            <w:r w:rsidRPr="000C5A1A">
              <w:rPr>
                <w:rFonts w:ascii="Arial" w:hAnsi="Arial" w:cs="Arial"/>
                <w:i/>
                <w:sz w:val="24"/>
                <w:szCs w:val="24"/>
              </w:rPr>
              <w:t>Students will be able to do:</w:t>
            </w:r>
          </w:p>
          <w:p w:rsidR="00786820" w:rsidRPr="000C5A1A" w:rsidRDefault="00AF32AF" w:rsidP="000C5A1A">
            <w:pPr>
              <w:pStyle w:val="BodyText2"/>
              <w:numPr>
                <w:ilvl w:val="0"/>
                <w:numId w:val="13"/>
              </w:numPr>
              <w:spacing w:after="120"/>
              <w:jc w:val="left"/>
              <w:rPr>
                <w:rFonts w:cs="Arial"/>
                <w:iCs/>
                <w:sz w:val="24"/>
              </w:rPr>
            </w:pPr>
            <w:r w:rsidRPr="000C5A1A">
              <w:rPr>
                <w:rFonts w:cs="Arial"/>
                <w:iCs/>
                <w:sz w:val="24"/>
              </w:rPr>
              <w:t>Read and label locations on a map.</w:t>
            </w:r>
          </w:p>
          <w:p w:rsidR="00C937AB" w:rsidRPr="000C5A1A" w:rsidRDefault="00C937AB" w:rsidP="00786820">
            <w:pPr>
              <w:pStyle w:val="ListParagraph"/>
              <w:ind w:left="360"/>
              <w:rPr>
                <w:rFonts w:ascii="Arial" w:hAnsi="Arial" w:cs="Arial"/>
                <w:sz w:val="24"/>
                <w:szCs w:val="24"/>
              </w:rPr>
            </w:pPr>
          </w:p>
        </w:tc>
        <w:tc>
          <w:tcPr>
            <w:tcW w:w="4542" w:type="dxa"/>
            <w:vMerge/>
            <w:tcBorders>
              <w:bottom w:val="single" w:sz="4" w:space="0" w:color="auto"/>
            </w:tcBorders>
          </w:tcPr>
          <w:p w:rsidR="00C937AB" w:rsidRPr="000C5A1A" w:rsidRDefault="00C937AB" w:rsidP="000A5B04">
            <w:pPr>
              <w:rPr>
                <w:rFonts w:ascii="Arial" w:hAnsi="Arial" w:cs="Arial"/>
                <w:b/>
                <w:sz w:val="24"/>
                <w:szCs w:val="24"/>
                <w:u w:val="single"/>
              </w:rPr>
            </w:pPr>
          </w:p>
        </w:tc>
      </w:tr>
    </w:tbl>
    <w:p w:rsidR="0049644F" w:rsidRPr="000C5A1A" w:rsidRDefault="0049644F">
      <w:pPr>
        <w:rPr>
          <w:rFonts w:ascii="Arial" w:hAnsi="Arial" w:cs="Arial"/>
          <w:sz w:val="24"/>
          <w:szCs w:val="24"/>
        </w:rPr>
      </w:pPr>
    </w:p>
    <w:sectPr w:rsidR="0049644F" w:rsidRPr="000C5A1A" w:rsidSect="0078682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24"/>
    <w:lvl w:ilvl="0">
      <w:start w:val="1"/>
      <w:numFmt w:val="bullet"/>
      <w:lvlText w:val=""/>
      <w:lvlJc w:val="left"/>
      <w:pPr>
        <w:tabs>
          <w:tab w:val="num" w:pos="0"/>
        </w:tabs>
        <w:ind w:left="0" w:firstLine="0"/>
      </w:pPr>
      <w:rPr>
        <w:rFonts w:ascii="Symbol" w:hAnsi="Symbol"/>
        <w:sz w:val="16"/>
      </w:rPr>
    </w:lvl>
  </w:abstractNum>
  <w:abstractNum w:abstractNumId="1" w15:restartNumberingAfterBreak="0">
    <w:nsid w:val="00000008"/>
    <w:multiLevelType w:val="singleLevel"/>
    <w:tmpl w:val="00000008"/>
    <w:name w:val="WW8Num26"/>
    <w:lvl w:ilvl="0">
      <w:start w:val="1"/>
      <w:numFmt w:val="decimal"/>
      <w:lvlText w:val="%1)"/>
      <w:lvlJc w:val="left"/>
      <w:pPr>
        <w:tabs>
          <w:tab w:val="num" w:pos="1080"/>
        </w:tabs>
        <w:ind w:left="1080" w:hanging="360"/>
      </w:pPr>
    </w:lvl>
  </w:abstractNum>
  <w:abstractNum w:abstractNumId="2" w15:restartNumberingAfterBreak="0">
    <w:nsid w:val="00E034FD"/>
    <w:multiLevelType w:val="hybridMultilevel"/>
    <w:tmpl w:val="12243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418F7"/>
    <w:multiLevelType w:val="hybridMultilevel"/>
    <w:tmpl w:val="D4F42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450AAB"/>
    <w:multiLevelType w:val="hybridMultilevel"/>
    <w:tmpl w:val="D294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5210F"/>
    <w:multiLevelType w:val="hybridMultilevel"/>
    <w:tmpl w:val="E2A2F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2E7AED"/>
    <w:multiLevelType w:val="hybridMultilevel"/>
    <w:tmpl w:val="36301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1D4FC4"/>
    <w:multiLevelType w:val="hybridMultilevel"/>
    <w:tmpl w:val="B7A82E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A54B82"/>
    <w:multiLevelType w:val="hybridMultilevel"/>
    <w:tmpl w:val="0748C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A402EB"/>
    <w:multiLevelType w:val="hybridMultilevel"/>
    <w:tmpl w:val="29FE7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885DF2"/>
    <w:multiLevelType w:val="hybridMultilevel"/>
    <w:tmpl w:val="927AF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D326F7"/>
    <w:multiLevelType w:val="hybridMultilevel"/>
    <w:tmpl w:val="16285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3A3A40"/>
    <w:multiLevelType w:val="hybridMultilevel"/>
    <w:tmpl w:val="7D4C3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2"/>
  </w:num>
  <w:num w:numId="3">
    <w:abstractNumId w:val="3"/>
  </w:num>
  <w:num w:numId="4">
    <w:abstractNumId w:val="11"/>
  </w:num>
  <w:num w:numId="5">
    <w:abstractNumId w:val="2"/>
  </w:num>
  <w:num w:numId="6">
    <w:abstractNumId w:val="7"/>
  </w:num>
  <w:num w:numId="7">
    <w:abstractNumId w:val="0"/>
  </w:num>
  <w:num w:numId="8">
    <w:abstractNumId w:val="1"/>
  </w:num>
  <w:num w:numId="9">
    <w:abstractNumId w:val="4"/>
  </w:num>
  <w:num w:numId="10">
    <w:abstractNumId w:val="6"/>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D4"/>
    <w:rsid w:val="0004571F"/>
    <w:rsid w:val="000A5B04"/>
    <w:rsid w:val="000C5A1A"/>
    <w:rsid w:val="000E3781"/>
    <w:rsid w:val="001366DD"/>
    <w:rsid w:val="001D09DC"/>
    <w:rsid w:val="002E761E"/>
    <w:rsid w:val="003066CC"/>
    <w:rsid w:val="00371470"/>
    <w:rsid w:val="0049644F"/>
    <w:rsid w:val="004E1508"/>
    <w:rsid w:val="004E2299"/>
    <w:rsid w:val="005A34C7"/>
    <w:rsid w:val="005B0F7E"/>
    <w:rsid w:val="00607577"/>
    <w:rsid w:val="00640EB0"/>
    <w:rsid w:val="006E1641"/>
    <w:rsid w:val="00711162"/>
    <w:rsid w:val="00723C9C"/>
    <w:rsid w:val="00786820"/>
    <w:rsid w:val="00922EE5"/>
    <w:rsid w:val="00AE1C9C"/>
    <w:rsid w:val="00AF32AF"/>
    <w:rsid w:val="00B1017F"/>
    <w:rsid w:val="00B74634"/>
    <w:rsid w:val="00B835F9"/>
    <w:rsid w:val="00C152D4"/>
    <w:rsid w:val="00C937AB"/>
    <w:rsid w:val="00CD171E"/>
    <w:rsid w:val="00E0502D"/>
    <w:rsid w:val="00F2215E"/>
    <w:rsid w:val="00F879A0"/>
    <w:rsid w:val="00FD3DEE"/>
    <w:rsid w:val="00FE1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ED10C-7425-4137-B289-711C5FFC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C152D4"/>
    <w:rPr>
      <w:rFonts w:ascii="Symbol" w:hAnsi="Symbol"/>
    </w:rPr>
  </w:style>
  <w:style w:type="paragraph" w:styleId="ListParagraph">
    <w:name w:val="List Paragraph"/>
    <w:basedOn w:val="Normal"/>
    <w:uiPriority w:val="34"/>
    <w:qFormat/>
    <w:rsid w:val="0004571F"/>
    <w:pPr>
      <w:ind w:left="720"/>
      <w:contextualSpacing/>
    </w:pPr>
  </w:style>
  <w:style w:type="paragraph" w:styleId="BalloonText">
    <w:name w:val="Balloon Text"/>
    <w:basedOn w:val="Normal"/>
    <w:link w:val="BalloonTextChar"/>
    <w:uiPriority w:val="99"/>
    <w:semiHidden/>
    <w:unhideWhenUsed/>
    <w:rsid w:val="00C93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7AB"/>
    <w:rPr>
      <w:rFonts w:ascii="Segoe UI" w:hAnsi="Segoe UI" w:cs="Segoe UI"/>
      <w:sz w:val="18"/>
      <w:szCs w:val="18"/>
    </w:rPr>
  </w:style>
  <w:style w:type="character" w:customStyle="1" w:styleId="cfontsize1">
    <w:name w:val="cfontsize1"/>
    <w:basedOn w:val="DefaultParagraphFont"/>
    <w:rsid w:val="000E3781"/>
  </w:style>
  <w:style w:type="character" w:styleId="CommentReference">
    <w:name w:val="annotation reference"/>
    <w:basedOn w:val="DefaultParagraphFont"/>
    <w:uiPriority w:val="99"/>
    <w:semiHidden/>
    <w:unhideWhenUsed/>
    <w:rsid w:val="00607577"/>
    <w:rPr>
      <w:sz w:val="16"/>
      <w:szCs w:val="16"/>
    </w:rPr>
  </w:style>
  <w:style w:type="paragraph" w:styleId="CommentText">
    <w:name w:val="annotation text"/>
    <w:basedOn w:val="Normal"/>
    <w:link w:val="CommentTextChar"/>
    <w:uiPriority w:val="99"/>
    <w:semiHidden/>
    <w:unhideWhenUsed/>
    <w:rsid w:val="00607577"/>
    <w:pPr>
      <w:spacing w:line="240" w:lineRule="auto"/>
    </w:pPr>
    <w:rPr>
      <w:sz w:val="20"/>
      <w:szCs w:val="20"/>
    </w:rPr>
  </w:style>
  <w:style w:type="character" w:customStyle="1" w:styleId="CommentTextChar">
    <w:name w:val="Comment Text Char"/>
    <w:basedOn w:val="DefaultParagraphFont"/>
    <w:link w:val="CommentText"/>
    <w:uiPriority w:val="99"/>
    <w:semiHidden/>
    <w:rsid w:val="00607577"/>
    <w:rPr>
      <w:sz w:val="20"/>
      <w:szCs w:val="20"/>
    </w:rPr>
  </w:style>
  <w:style w:type="paragraph" w:styleId="CommentSubject">
    <w:name w:val="annotation subject"/>
    <w:basedOn w:val="CommentText"/>
    <w:next w:val="CommentText"/>
    <w:link w:val="CommentSubjectChar"/>
    <w:uiPriority w:val="99"/>
    <w:semiHidden/>
    <w:unhideWhenUsed/>
    <w:rsid w:val="00607577"/>
    <w:rPr>
      <w:b/>
      <w:bCs/>
    </w:rPr>
  </w:style>
  <w:style w:type="character" w:customStyle="1" w:styleId="CommentSubjectChar">
    <w:name w:val="Comment Subject Char"/>
    <w:basedOn w:val="CommentTextChar"/>
    <w:link w:val="CommentSubject"/>
    <w:uiPriority w:val="99"/>
    <w:semiHidden/>
    <w:rsid w:val="00607577"/>
    <w:rPr>
      <w:b/>
      <w:bCs/>
      <w:sz w:val="20"/>
      <w:szCs w:val="20"/>
    </w:rPr>
  </w:style>
  <w:style w:type="paragraph" w:customStyle="1" w:styleId="DefaultText">
    <w:name w:val="Default Text"/>
    <w:basedOn w:val="Normal"/>
    <w:rsid w:val="00607577"/>
    <w:pPr>
      <w:overflowPunct w:val="0"/>
      <w:autoSpaceDE w:val="0"/>
      <w:spacing w:after="0" w:line="240" w:lineRule="auto"/>
      <w:textAlignment w:val="baseline"/>
    </w:pPr>
    <w:rPr>
      <w:rFonts w:ascii="Times New Roman" w:eastAsia="Times New Roman" w:hAnsi="Times New Roman" w:cs="Times New Roman"/>
      <w:sz w:val="24"/>
      <w:szCs w:val="20"/>
      <w:lang w:val="en-GB" w:eastAsia="ar-SA"/>
    </w:rPr>
  </w:style>
  <w:style w:type="paragraph" w:styleId="BodyText2">
    <w:name w:val="Body Text 2"/>
    <w:basedOn w:val="Normal"/>
    <w:link w:val="BodyText2Char"/>
    <w:rsid w:val="00607577"/>
    <w:pPr>
      <w:widowControl w:val="0"/>
      <w:suppressAutoHyphens/>
      <w:spacing w:after="0" w:line="240" w:lineRule="auto"/>
      <w:jc w:val="both"/>
    </w:pPr>
    <w:rPr>
      <w:rFonts w:ascii="Arial" w:eastAsia="Times New Roman" w:hAnsi="Arial" w:cs="Times New Roman"/>
      <w:sz w:val="19"/>
      <w:szCs w:val="24"/>
      <w:lang w:eastAsia="ar-SA"/>
    </w:rPr>
  </w:style>
  <w:style w:type="character" w:customStyle="1" w:styleId="BodyText2Char">
    <w:name w:val="Body Text 2 Char"/>
    <w:basedOn w:val="DefaultParagraphFont"/>
    <w:link w:val="BodyText2"/>
    <w:rsid w:val="00607577"/>
    <w:rPr>
      <w:rFonts w:ascii="Arial" w:eastAsia="Times New Roman" w:hAnsi="Arial" w:cs="Times New Roman"/>
      <w:sz w:val="19"/>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54">
      <w:bodyDiv w:val="1"/>
      <w:marLeft w:val="0"/>
      <w:marRight w:val="0"/>
      <w:marTop w:val="0"/>
      <w:marBottom w:val="0"/>
      <w:divBdr>
        <w:top w:val="none" w:sz="0" w:space="0" w:color="auto"/>
        <w:left w:val="none" w:sz="0" w:space="0" w:color="auto"/>
        <w:bottom w:val="none" w:sz="0" w:space="0" w:color="auto"/>
        <w:right w:val="none" w:sz="0" w:space="0" w:color="auto"/>
      </w:divBdr>
    </w:div>
    <w:div w:id="1028289654">
      <w:bodyDiv w:val="1"/>
      <w:marLeft w:val="0"/>
      <w:marRight w:val="0"/>
      <w:marTop w:val="0"/>
      <w:marBottom w:val="0"/>
      <w:divBdr>
        <w:top w:val="none" w:sz="0" w:space="0" w:color="auto"/>
        <w:left w:val="none" w:sz="0" w:space="0" w:color="auto"/>
        <w:bottom w:val="none" w:sz="0" w:space="0" w:color="auto"/>
        <w:right w:val="none" w:sz="0" w:space="0" w:color="auto"/>
      </w:divBdr>
    </w:div>
    <w:div w:id="1227716962">
      <w:bodyDiv w:val="1"/>
      <w:marLeft w:val="0"/>
      <w:marRight w:val="0"/>
      <w:marTop w:val="0"/>
      <w:marBottom w:val="0"/>
      <w:divBdr>
        <w:top w:val="none" w:sz="0" w:space="0" w:color="auto"/>
        <w:left w:val="none" w:sz="0" w:space="0" w:color="auto"/>
        <w:bottom w:val="none" w:sz="0" w:space="0" w:color="auto"/>
        <w:right w:val="none" w:sz="0" w:space="0" w:color="auto"/>
      </w:divBdr>
    </w:div>
    <w:div w:id="1283265032">
      <w:bodyDiv w:val="1"/>
      <w:marLeft w:val="0"/>
      <w:marRight w:val="0"/>
      <w:marTop w:val="0"/>
      <w:marBottom w:val="0"/>
      <w:divBdr>
        <w:top w:val="none" w:sz="0" w:space="0" w:color="auto"/>
        <w:left w:val="none" w:sz="0" w:space="0" w:color="auto"/>
        <w:bottom w:val="none" w:sz="0" w:space="0" w:color="auto"/>
        <w:right w:val="none" w:sz="0" w:space="0" w:color="auto"/>
      </w:divBdr>
    </w:div>
    <w:div w:id="1766339835">
      <w:bodyDiv w:val="1"/>
      <w:marLeft w:val="0"/>
      <w:marRight w:val="0"/>
      <w:marTop w:val="0"/>
      <w:marBottom w:val="0"/>
      <w:divBdr>
        <w:top w:val="none" w:sz="0" w:space="0" w:color="auto"/>
        <w:left w:val="none" w:sz="0" w:space="0" w:color="auto"/>
        <w:bottom w:val="none" w:sz="0" w:space="0" w:color="auto"/>
        <w:right w:val="none" w:sz="0" w:space="0" w:color="auto"/>
      </w:divBdr>
    </w:div>
    <w:div w:id="1884949564">
      <w:bodyDiv w:val="1"/>
      <w:marLeft w:val="0"/>
      <w:marRight w:val="0"/>
      <w:marTop w:val="0"/>
      <w:marBottom w:val="0"/>
      <w:divBdr>
        <w:top w:val="none" w:sz="0" w:space="0" w:color="auto"/>
        <w:left w:val="none" w:sz="0" w:space="0" w:color="auto"/>
        <w:bottom w:val="none" w:sz="0" w:space="0" w:color="auto"/>
        <w:right w:val="none" w:sz="0" w:space="0" w:color="auto"/>
      </w:divBdr>
    </w:div>
    <w:div w:id="1907446606">
      <w:bodyDiv w:val="1"/>
      <w:marLeft w:val="0"/>
      <w:marRight w:val="0"/>
      <w:marTop w:val="0"/>
      <w:marBottom w:val="0"/>
      <w:divBdr>
        <w:top w:val="none" w:sz="0" w:space="0" w:color="auto"/>
        <w:left w:val="none" w:sz="0" w:space="0" w:color="auto"/>
        <w:bottom w:val="none" w:sz="0" w:space="0" w:color="auto"/>
        <w:right w:val="none" w:sz="0" w:space="0" w:color="auto"/>
      </w:divBdr>
    </w:div>
    <w:div w:id="195377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Mason.Julie@Freedom 7 Elem</dc:creator>
  <cp:keywords/>
  <dc:description/>
  <cp:lastModifiedBy>DiLago, Aimee@Andersen</cp:lastModifiedBy>
  <cp:revision>2</cp:revision>
  <cp:lastPrinted>2015-09-25T17:11:00Z</cp:lastPrinted>
  <dcterms:created xsi:type="dcterms:W3CDTF">2015-10-11T13:25:00Z</dcterms:created>
  <dcterms:modified xsi:type="dcterms:W3CDTF">2015-10-11T13:25:00Z</dcterms:modified>
</cp:coreProperties>
</file>